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40"/>
          <w:szCs w:val="4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-523875</wp:posOffset>
            </wp:positionH>
            <wp:positionV relativeFrom="paragraph">
              <wp:posOffset>-163830</wp:posOffset>
            </wp:positionV>
            <wp:extent cx="621030" cy="604520"/>
            <wp:effectExtent l="0" t="0" r="3810" b="5080"/>
            <wp:wrapNone/>
            <wp:docPr id="2" name="图片 2" descr="logo（新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logo（新）"/>
                    <pic:cNvPicPr>
                      <a:picLocks noChangeAspect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030" cy="604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sz w:val="36"/>
          <w:szCs w:val="36"/>
        </w:rPr>
        <w:t>“项目580”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网站</w:t>
      </w:r>
      <w:r>
        <w:rPr>
          <w:rFonts w:hint="eastAsia" w:ascii="黑体" w:hAnsi="黑体" w:eastAsia="黑体" w:cs="黑体"/>
          <w:sz w:val="36"/>
          <w:szCs w:val="36"/>
        </w:rPr>
        <w:t>关于诚招广大技术咨询人员的通知</w:t>
      </w:r>
    </w:p>
    <w:p>
      <w:pPr>
        <w:jc w:val="center"/>
        <w:rPr>
          <w:rFonts w:ascii="黑体" w:hAnsi="黑体" w:eastAsia="黑体" w:cs="黑体"/>
          <w:sz w:val="40"/>
          <w:szCs w:val="40"/>
        </w:rPr>
      </w:pPr>
    </w:p>
    <w:p>
      <w:pPr>
        <w:ind w:firstLine="560" w:firstLineChars="200"/>
        <w:jc w:val="left"/>
        <w:rPr>
          <w:rFonts w:ascii="仿宋" w:hAnsi="仿宋" w:eastAsia="仿宋" w:cs="仿宋"/>
          <w:sz w:val="28"/>
          <w:szCs w:val="36"/>
        </w:rPr>
      </w:pPr>
      <w:r>
        <w:rPr>
          <w:rFonts w:hint="eastAsia" w:ascii="仿宋" w:hAnsi="仿宋" w:eastAsia="仿宋" w:cs="仿宋"/>
          <w:sz w:val="28"/>
          <w:szCs w:val="36"/>
        </w:rPr>
        <w:t>为响应国务院关于推进简政放权、放管结合、优化服务改革的要求，国家将逐渐弱化甚至取消相关技术服务资质，如安全评价、环境影响评价、节能评估、工程可研等。这是市场化取向，让“市场在资源配置中起决定性作用”，是改革的大方向，切实为企业减轻负担。</w:t>
      </w:r>
    </w:p>
    <w:p>
      <w:pPr>
        <w:ind w:firstLine="560"/>
        <w:jc w:val="left"/>
        <w:rPr>
          <w:rFonts w:ascii="仿宋" w:hAnsi="仿宋" w:eastAsia="仿宋" w:cs="仿宋"/>
          <w:sz w:val="28"/>
          <w:szCs w:val="36"/>
        </w:rPr>
      </w:pPr>
      <w:r>
        <w:rPr>
          <w:rFonts w:hint="eastAsia" w:ascii="仿宋" w:hAnsi="仿宋" w:eastAsia="仿宋" w:cs="仿宋"/>
          <w:sz w:val="28"/>
          <w:szCs w:val="36"/>
        </w:rPr>
        <w:t>“项目580”</w:t>
      </w:r>
      <w:r>
        <w:rPr>
          <w:rFonts w:hint="eastAsia" w:ascii="仿宋" w:hAnsi="仿宋" w:eastAsia="仿宋" w:cs="仿宋"/>
          <w:sz w:val="28"/>
          <w:szCs w:val="36"/>
          <w:lang w:eastAsia="zh-CN"/>
        </w:rPr>
        <w:t>网站</w:t>
      </w:r>
      <w:r>
        <w:rPr>
          <w:rFonts w:hint="eastAsia" w:ascii="仿宋" w:hAnsi="仿宋" w:eastAsia="仿宋" w:cs="仿宋"/>
          <w:sz w:val="28"/>
          <w:szCs w:val="36"/>
        </w:rPr>
        <w:t>为顺应时代的需求，同时也是为企业提供多元化的技术服务（对于不需要资质的技术服务类别），现诚招各类技术咨询人员。</w:t>
      </w:r>
      <w:r>
        <w:rPr>
          <w:rFonts w:hint="eastAsia" w:ascii="仿宋" w:hAnsi="仿宋" w:eastAsia="仿宋" w:cs="仿宋"/>
          <w:sz w:val="28"/>
          <w:szCs w:val="36"/>
          <w:lang w:eastAsia="zh-CN"/>
        </w:rPr>
        <w:t>网站</w:t>
      </w:r>
      <w:r>
        <w:rPr>
          <w:rFonts w:hint="eastAsia" w:ascii="仿宋" w:hAnsi="仿宋" w:eastAsia="仿宋" w:cs="仿宋"/>
          <w:sz w:val="28"/>
          <w:szCs w:val="36"/>
        </w:rPr>
        <w:t>将建立各类技术人员数据库，供企业能方便快捷的选择，同时发挥技术人员的技术价值。整合各方资源，搭建高效</w:t>
      </w:r>
      <w:r>
        <w:rPr>
          <w:rFonts w:hint="eastAsia" w:ascii="仿宋" w:hAnsi="仿宋" w:eastAsia="仿宋" w:cs="仿宋"/>
          <w:sz w:val="28"/>
          <w:szCs w:val="36"/>
          <w:lang w:eastAsia="zh-CN"/>
        </w:rPr>
        <w:t>网站</w:t>
      </w:r>
      <w:r>
        <w:rPr>
          <w:rFonts w:hint="eastAsia" w:ascii="仿宋" w:hAnsi="仿宋" w:eastAsia="仿宋" w:cs="仿宋"/>
          <w:sz w:val="28"/>
          <w:szCs w:val="36"/>
        </w:rPr>
        <w:t>，共享技术成果。</w:t>
      </w:r>
    </w:p>
    <w:p>
      <w:pPr>
        <w:ind w:firstLine="560"/>
        <w:jc w:val="left"/>
        <w:rPr>
          <w:rFonts w:ascii="仿宋" w:hAnsi="仿宋" w:eastAsia="仿宋" w:cs="仿宋"/>
          <w:sz w:val="28"/>
          <w:szCs w:val="36"/>
        </w:rPr>
      </w:pPr>
    </w:p>
    <w:p>
      <w:pPr>
        <w:ind w:firstLine="560"/>
        <w:jc w:val="left"/>
        <w:rPr>
          <w:rFonts w:ascii="仿宋" w:hAnsi="仿宋" w:eastAsia="仿宋" w:cs="仿宋"/>
          <w:sz w:val="28"/>
          <w:szCs w:val="36"/>
        </w:rPr>
      </w:pPr>
      <w:r>
        <w:rPr>
          <w:rFonts w:hint="eastAsia" w:ascii="仿宋" w:hAnsi="仿宋" w:eastAsia="仿宋" w:cs="仿宋"/>
          <w:sz w:val="28"/>
          <w:szCs w:val="36"/>
        </w:rPr>
        <w:t>技术人员需具备以下要求：</w:t>
      </w:r>
    </w:p>
    <w:p>
      <w:pPr>
        <w:numPr>
          <w:ilvl w:val="0"/>
          <w:numId w:val="1"/>
        </w:numPr>
        <w:ind w:firstLine="560"/>
        <w:jc w:val="left"/>
        <w:rPr>
          <w:rFonts w:ascii="仿宋" w:hAnsi="仿宋" w:eastAsia="仿宋" w:cs="仿宋"/>
          <w:sz w:val="28"/>
          <w:szCs w:val="36"/>
        </w:rPr>
      </w:pPr>
      <w:r>
        <w:rPr>
          <w:rFonts w:hint="eastAsia" w:ascii="仿宋" w:hAnsi="仿宋" w:eastAsia="仿宋" w:cs="仿宋"/>
          <w:sz w:val="28"/>
          <w:szCs w:val="36"/>
        </w:rPr>
        <w:t>在相应领域之类，有一定工作经验及业绩，能独立完成相关技术报告的编制和现场的勘察工作（需要现场勘察的项目）；</w:t>
      </w:r>
    </w:p>
    <w:p>
      <w:pPr>
        <w:numPr>
          <w:ilvl w:val="0"/>
          <w:numId w:val="1"/>
        </w:numPr>
        <w:ind w:firstLine="560"/>
        <w:jc w:val="right"/>
        <w:rPr>
          <w:rFonts w:hint="eastAsia"/>
        </w:rPr>
      </w:pPr>
      <w:r>
        <w:rPr>
          <w:rFonts w:hint="eastAsia" w:ascii="仿宋" w:hAnsi="仿宋" w:eastAsia="仿宋" w:cs="仿宋"/>
          <w:sz w:val="28"/>
          <w:szCs w:val="36"/>
        </w:rPr>
        <w:t>能提供执业资质证书（如无资质证书，需提供详细的工作业绩）</w:t>
      </w:r>
    </w:p>
    <w:p>
      <w:pPr>
        <w:widowControl w:val="0"/>
        <w:numPr>
          <w:ilvl w:val="0"/>
          <w:numId w:val="0"/>
        </w:numPr>
        <w:jc w:val="both"/>
        <w:rPr>
          <w:rFonts w:hint="eastAsia"/>
        </w:rPr>
      </w:pPr>
    </w:p>
    <w:p>
      <w:pPr>
        <w:numPr>
          <w:ilvl w:val="0"/>
          <w:numId w:val="0"/>
        </w:numPr>
        <w:jc w:val="right"/>
        <w:rPr>
          <w:rFonts w:hint="eastAsia" w:eastAsia="黑体"/>
          <w:lang w:eastAsia="zh-CN"/>
        </w:rPr>
      </w:pPr>
      <w:r>
        <w:rPr>
          <w:rFonts w:hint="eastAsia" w:ascii="黑体" w:hAnsi="黑体" w:eastAsia="黑体" w:cs="黑体"/>
          <w:sz w:val="28"/>
          <w:szCs w:val="36"/>
        </w:rPr>
        <w:t>项目580技术服务</w:t>
      </w:r>
      <w:r>
        <w:rPr>
          <w:rFonts w:hint="eastAsia" w:ascii="黑体" w:hAnsi="黑体" w:eastAsia="黑体" w:cs="黑体"/>
          <w:sz w:val="28"/>
          <w:szCs w:val="36"/>
          <w:lang w:eastAsia="zh-CN"/>
        </w:rPr>
        <w:t>网站</w:t>
      </w:r>
    </w:p>
    <w:p>
      <w:pPr>
        <w:numPr>
          <w:ilvl w:val="0"/>
          <w:numId w:val="0"/>
        </w:numPr>
        <w:jc w:val="right"/>
        <w:rPr>
          <w:rFonts w:hint="eastAsia"/>
        </w:rPr>
      </w:pPr>
      <w:r>
        <w:rPr>
          <w:rFonts w:hint="eastAsia" w:ascii="黑体" w:hAnsi="黑体" w:eastAsia="黑体" w:cs="黑体"/>
          <w:sz w:val="28"/>
          <w:szCs w:val="36"/>
        </w:rPr>
        <w:t>201</w:t>
      </w: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9</w:t>
      </w:r>
      <w:r>
        <w:rPr>
          <w:rFonts w:hint="eastAsia" w:ascii="黑体" w:hAnsi="黑体" w:eastAsia="黑体" w:cs="黑体"/>
          <w:sz w:val="28"/>
          <w:szCs w:val="36"/>
        </w:rPr>
        <w:t>年</w:t>
      </w: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1</w:t>
      </w:r>
      <w:r>
        <w:rPr>
          <w:rFonts w:hint="eastAsia" w:ascii="黑体" w:hAnsi="黑体" w:eastAsia="黑体" w:cs="黑体"/>
          <w:sz w:val="28"/>
          <w:szCs w:val="36"/>
        </w:rPr>
        <w:t>月1日</w:t>
      </w:r>
    </w:p>
    <w:p>
      <w:pPr>
        <w:numPr>
          <w:ilvl w:val="0"/>
          <w:numId w:val="0"/>
        </w:numPr>
        <w:ind w:firstLine="210" w:firstLineChars="100"/>
        <w:jc w:val="left"/>
        <w:rPr>
          <w:rFonts w:hint="eastAsia"/>
        </w:rPr>
      </w:pPr>
      <w:r>
        <w:rPr>
          <w:rFonts w:hint="eastAsia"/>
        </w:rPr>
        <w:t>编号：（不填）</w:t>
      </w:r>
    </w:p>
    <w:p>
      <w:pPr>
        <w:pStyle w:val="2"/>
        <w:jc w:val="center"/>
        <w:rPr>
          <w:rFonts w:hint="eastAsia"/>
        </w:rPr>
      </w:pPr>
      <w:r>
        <w:rPr>
          <w:rFonts w:hint="eastAsia"/>
        </w:rPr>
        <w:t>“项目580”技术咨询人员登记表</w:t>
      </w:r>
    </w:p>
    <w:tbl>
      <w:tblPr>
        <w:tblStyle w:val="9"/>
        <w:tblpPr w:leftFromText="180" w:rightFromText="180" w:vertAnchor="text" w:horzAnchor="page" w:tblpXSpec="center" w:tblpY="1501"/>
        <w:tblOverlap w:val="never"/>
        <w:tblW w:w="94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8"/>
        <w:gridCol w:w="65"/>
        <w:gridCol w:w="1132"/>
        <w:gridCol w:w="123"/>
        <w:gridCol w:w="1092"/>
        <w:gridCol w:w="732"/>
        <w:gridCol w:w="318"/>
        <w:gridCol w:w="1352"/>
        <w:gridCol w:w="438"/>
        <w:gridCol w:w="1582"/>
        <w:gridCol w:w="13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3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1132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105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352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所学专业</w:t>
            </w:r>
          </w:p>
        </w:tc>
        <w:tc>
          <w:tcPr>
            <w:tcW w:w="3358" w:type="dxa"/>
            <w:gridSpan w:val="3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3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所在城市</w:t>
            </w:r>
          </w:p>
        </w:tc>
        <w:tc>
          <w:tcPr>
            <w:tcW w:w="1132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right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省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</w:t>
            </w:r>
          </w:p>
        </w:tc>
        <w:tc>
          <w:tcPr>
            <w:tcW w:w="1215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righ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市</w:t>
            </w:r>
          </w:p>
        </w:tc>
        <w:tc>
          <w:tcPr>
            <w:tcW w:w="105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righ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区/县</w:t>
            </w:r>
          </w:p>
        </w:tc>
        <w:tc>
          <w:tcPr>
            <w:tcW w:w="1352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从事工作</w:t>
            </w:r>
          </w:p>
        </w:tc>
        <w:tc>
          <w:tcPr>
            <w:tcW w:w="3358" w:type="dxa"/>
            <w:gridSpan w:val="3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3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固话/手机</w:t>
            </w:r>
          </w:p>
        </w:tc>
        <w:tc>
          <w:tcPr>
            <w:tcW w:w="3397" w:type="dxa"/>
            <w:gridSpan w:val="5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352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3358" w:type="dxa"/>
            <w:gridSpan w:val="3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3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银行卡号</w:t>
            </w:r>
          </w:p>
        </w:tc>
        <w:tc>
          <w:tcPr>
            <w:tcW w:w="3397" w:type="dxa"/>
            <w:gridSpan w:val="5"/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35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职业资格证书编号</w:t>
            </w:r>
          </w:p>
        </w:tc>
        <w:tc>
          <w:tcPr>
            <w:tcW w:w="3358" w:type="dxa"/>
            <w:gridSpan w:val="3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20" w:type="dxa"/>
            <w:gridSpan w:val="11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技术服务内容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Align w:val="top"/>
          </w:tcPr>
          <w:p>
            <w:pPr>
              <w:jc w:val="both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both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行业</w:t>
            </w:r>
          </w:p>
        </w:tc>
        <w:tc>
          <w:tcPr>
            <w:tcW w:w="1320" w:type="dxa"/>
            <w:gridSpan w:val="3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服务类别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是否需要资质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是否能做</w:t>
            </w:r>
          </w:p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（能填是）</w:t>
            </w: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restart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both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both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安全</w:t>
            </w:r>
          </w:p>
        </w:tc>
        <w:tc>
          <w:tcPr>
            <w:tcW w:w="1320" w:type="dxa"/>
            <w:gridSpan w:val="3"/>
            <w:vMerge w:val="restart"/>
            <w:vAlign w:val="top"/>
          </w:tcPr>
          <w:p>
            <w:pPr>
              <w:numPr>
                <w:ilvl w:val="0"/>
                <w:numId w:val="2"/>
              </w:num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煤炭开采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numPr>
                <w:ilvl w:val="0"/>
                <w:numId w:val="2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非煤矿采选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陆上石油天然气开采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numPr>
                <w:ilvl w:val="0"/>
                <w:numId w:val="2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石油化工医药制造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5、烟花爆竹制造</w:t>
            </w: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1、</w:t>
            </w:r>
            <w:r>
              <w:rPr>
                <w:rFonts w:hint="eastAsia"/>
                <w:sz w:val="24"/>
                <w:szCs w:val="24"/>
              </w:rPr>
              <w:t xml:space="preserve">安全预评价  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/>
                <w:sz w:val="24"/>
                <w:szCs w:val="24"/>
              </w:rPr>
              <w:t>、安全设计专篇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3、安全验收评价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4、安全现状评价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5、重大危险源评估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6、应急救援预案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7、标准化一级咨询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8、标准化二级咨询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9、标准化三级咨询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10、标准化考评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11、双重预防机制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restart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一般</w:t>
            </w:r>
          </w:p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行业</w:t>
            </w: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1、安全生产条件和设施综合分析报告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/>
                <w:sz w:val="24"/>
                <w:szCs w:val="24"/>
              </w:rPr>
              <w:t>、安全设计专篇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3、安全设施竣工验收报告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4、安全现状评价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5、重大危险源评估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6、应急救援预案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7、标准化一级咨询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8、标准化二级咨询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9、标准化三级咨询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10、标准化考评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11、双重预防机制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12、现场隐患诊断及解决方案  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13、安全管理制度编制指导 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14、安全生产内容的培训及讲座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15、常年为企业提供咨询服务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restart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职业</w:t>
            </w: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卫生</w:t>
            </w: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1、职业卫生预评价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2、职业卫生现状评价 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3、职业卫生控效评价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4、职业卫生设计专篇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5、职业卫生检测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restart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环保</w:t>
            </w:r>
          </w:p>
        </w:tc>
        <w:tc>
          <w:tcPr>
            <w:tcW w:w="1320" w:type="dxa"/>
            <w:gridSpan w:val="3"/>
            <w:vMerge w:val="restart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1、</w:t>
            </w:r>
            <w:r>
              <w:rPr>
                <w:rFonts w:hint="eastAsia"/>
                <w:sz w:val="24"/>
                <w:szCs w:val="24"/>
              </w:rPr>
              <w:t>环评报告表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/>
                <w:sz w:val="24"/>
                <w:szCs w:val="24"/>
              </w:rPr>
              <w:t>环评报告书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/>
                <w:sz w:val="24"/>
                <w:szCs w:val="24"/>
              </w:rPr>
              <w:t>环保应急预案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202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/>
                <w:sz w:val="24"/>
                <w:szCs w:val="24"/>
              </w:rPr>
              <w:t>环保验收报告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eastAsia="zh-CN"/>
              </w:rPr>
              <w:t>√</w:t>
            </w:r>
          </w:p>
        </w:tc>
        <w:tc>
          <w:tcPr>
            <w:tcW w:w="4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5、环境报告评审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4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6、现场环境审查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4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7、清洁生产审计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4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restart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其他</w:t>
            </w:r>
          </w:p>
        </w:tc>
        <w:tc>
          <w:tcPr>
            <w:tcW w:w="1320" w:type="dxa"/>
            <w:gridSpan w:val="3"/>
            <w:vMerge w:val="restart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1、节能评估</w:t>
            </w:r>
          </w:p>
        </w:tc>
        <w:tc>
          <w:tcPr>
            <w:tcW w:w="167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4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2、项目可行性报告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438" w:type="dxa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3、水土保持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438" w:type="dxa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Merge w:val="continue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20" w:type="dxa"/>
            <w:gridSpan w:val="3"/>
            <w:vMerge w:val="continue"/>
            <w:vAlign w:val="top"/>
          </w:tcPr>
          <w:p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4、水资源论证</w:t>
            </w:r>
          </w:p>
        </w:tc>
        <w:tc>
          <w:tcPr>
            <w:tcW w:w="1670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8"/>
                <w:szCs w:val="28"/>
                <w:vertAlign w:val="baseline"/>
                <w:lang w:val="en-US" w:eastAsia="zh-CN"/>
              </w:rPr>
              <w:t>×</w:t>
            </w:r>
          </w:p>
        </w:tc>
        <w:tc>
          <w:tcPr>
            <w:tcW w:w="438" w:type="dxa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124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left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补充</w:t>
            </w:r>
          </w:p>
        </w:tc>
        <w:tc>
          <w:tcPr>
            <w:tcW w:w="8172" w:type="dxa"/>
            <w:gridSpan w:val="10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与技术相关工作业绩及经历</w:t>
            </w:r>
          </w:p>
        </w:tc>
        <w:tc>
          <w:tcPr>
            <w:tcW w:w="8172" w:type="dxa"/>
            <w:gridSpan w:val="10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lef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8" w:type="dxa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相关证件扫描件（如执业资格证书等）</w:t>
            </w:r>
          </w:p>
        </w:tc>
        <w:tc>
          <w:tcPr>
            <w:tcW w:w="8172" w:type="dxa"/>
            <w:gridSpan w:val="10"/>
            <w:vAlign w:val="center"/>
          </w:tcPr>
          <w:p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 w:eastAsiaTheme="minorEastAsia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</w:rPr>
              <w:t>请通过邮件的附件上传扫描件</w:t>
            </w:r>
            <w:r>
              <w:rPr>
                <w:rFonts w:hint="eastAsia"/>
                <w:sz w:val="28"/>
                <w:szCs w:val="28"/>
                <w:lang w:eastAsia="zh-CN"/>
              </w:rPr>
              <w:t>（可部分打码）</w:t>
            </w:r>
          </w:p>
        </w:tc>
      </w:tr>
    </w:tbl>
    <w:p>
      <w:pPr>
        <w:wordWrap/>
        <w:ind w:firstLine="420"/>
        <w:jc w:val="left"/>
        <w:rPr>
          <w:rFonts w:hint="eastAsia" w:ascii="宋体" w:hAnsi="宋体" w:eastAsia="宋体" w:cs="宋体"/>
          <w:b w:val="0"/>
          <w:i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</w:pPr>
    </w:p>
    <w:p>
      <w:pPr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说明：</w:t>
      </w:r>
    </w:p>
    <w:p>
      <w:pPr>
        <w:ind w:firstLine="56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1、登记填表人需保证所填信息真实有效</w:t>
      </w:r>
    </w:p>
    <w:p>
      <w:pPr>
        <w:ind w:firstLine="56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2、表中信息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网站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不会将其公开，只用于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网站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登记</w:t>
      </w:r>
    </w:p>
    <w:p>
      <w:pPr>
        <w:ind w:firstLine="56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3、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fldChar w:fldCharType="begin"/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instrText xml:space="preserve"> HYPERLINK "mailto:请将表格填好后，发送至平台邮箱service@xiangmu580.com。" </w:instrTex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fldChar w:fldCharType="separate"/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请将表格填好后，发送至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网站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邮箱service@xiangmu580.com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fldChar w:fldCharType="end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3650B49"/>
    <w:multiLevelType w:val="singleLevel"/>
    <w:tmpl w:val="A3650B49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96ED90A"/>
    <w:multiLevelType w:val="singleLevel"/>
    <w:tmpl w:val="596ED90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225C46"/>
    <w:rsid w:val="00007E0B"/>
    <w:rsid w:val="00061722"/>
    <w:rsid w:val="000F1E62"/>
    <w:rsid w:val="00111E91"/>
    <w:rsid w:val="00176D67"/>
    <w:rsid w:val="001D5F6C"/>
    <w:rsid w:val="00260BC1"/>
    <w:rsid w:val="003F4238"/>
    <w:rsid w:val="00464364"/>
    <w:rsid w:val="004C29F0"/>
    <w:rsid w:val="004E0582"/>
    <w:rsid w:val="0060241A"/>
    <w:rsid w:val="006627BD"/>
    <w:rsid w:val="0069654A"/>
    <w:rsid w:val="006C755E"/>
    <w:rsid w:val="006E0B7D"/>
    <w:rsid w:val="006F4B6A"/>
    <w:rsid w:val="00855B49"/>
    <w:rsid w:val="00887884"/>
    <w:rsid w:val="009142FB"/>
    <w:rsid w:val="00A8542A"/>
    <w:rsid w:val="00BA70F2"/>
    <w:rsid w:val="00BC1682"/>
    <w:rsid w:val="00BF5234"/>
    <w:rsid w:val="00DD5A83"/>
    <w:rsid w:val="00E2748F"/>
    <w:rsid w:val="00E97217"/>
    <w:rsid w:val="00ED5E49"/>
    <w:rsid w:val="00EE3155"/>
    <w:rsid w:val="00EE556D"/>
    <w:rsid w:val="05D66D33"/>
    <w:rsid w:val="0778376C"/>
    <w:rsid w:val="0D0F3A3B"/>
    <w:rsid w:val="0E2335AA"/>
    <w:rsid w:val="15162C4B"/>
    <w:rsid w:val="15A12A4F"/>
    <w:rsid w:val="192977C4"/>
    <w:rsid w:val="19426412"/>
    <w:rsid w:val="1FAC6B7D"/>
    <w:rsid w:val="205124BC"/>
    <w:rsid w:val="26B75DD9"/>
    <w:rsid w:val="287050F1"/>
    <w:rsid w:val="290E1F82"/>
    <w:rsid w:val="2A607F7C"/>
    <w:rsid w:val="2C894903"/>
    <w:rsid w:val="2CEF386C"/>
    <w:rsid w:val="2E575F1E"/>
    <w:rsid w:val="2FD95024"/>
    <w:rsid w:val="336C1E40"/>
    <w:rsid w:val="34674E59"/>
    <w:rsid w:val="36001C77"/>
    <w:rsid w:val="3F491BBE"/>
    <w:rsid w:val="4D5753A4"/>
    <w:rsid w:val="4E225C46"/>
    <w:rsid w:val="54E36BA3"/>
    <w:rsid w:val="54FA5DF2"/>
    <w:rsid w:val="55956DAE"/>
    <w:rsid w:val="58415E36"/>
    <w:rsid w:val="5A15716F"/>
    <w:rsid w:val="5B702B29"/>
    <w:rsid w:val="63B71BB0"/>
    <w:rsid w:val="6684581E"/>
    <w:rsid w:val="69620E4B"/>
    <w:rsid w:val="6BFE055A"/>
    <w:rsid w:val="70E61DB2"/>
    <w:rsid w:val="725B050D"/>
    <w:rsid w:val="735F73FA"/>
    <w:rsid w:val="769E4B54"/>
    <w:rsid w:val="76F60EE4"/>
    <w:rsid w:val="7B5D5AA8"/>
    <w:rsid w:val="7CC953F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6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137</Words>
  <Characters>783</Characters>
  <Lines>6</Lines>
  <Paragraphs>1</Paragraphs>
  <TotalTime>9</TotalTime>
  <ScaleCrop>false</ScaleCrop>
  <LinksUpToDate>false</LinksUpToDate>
  <CharactersWithSpaces>919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2017-07-18T07:23:00Z</dcterms:created>
  <dc:creator>liuk</dc:creator>
  <cp:lastModifiedBy>一念天堂~</cp:lastModifiedBy>
  <dcterms:modified xsi:type="dcterms:W3CDTF">2019-02-18T03:45:32Z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